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769" w:rsidRDefault="00214931" w:rsidP="00214931">
      <w:pPr>
        <w:jc w:val="center"/>
        <w:rPr>
          <w:rFonts w:ascii="华文中宋" w:eastAsia="华文中宋" w:hAnsi="华文中宋"/>
          <w:b/>
          <w:sz w:val="44"/>
          <w:szCs w:val="44"/>
        </w:rPr>
      </w:pPr>
      <w:r w:rsidRPr="00214931">
        <w:rPr>
          <w:rFonts w:ascii="华文中宋" w:eastAsia="华文中宋" w:hAnsi="华文中宋" w:hint="eastAsia"/>
          <w:b/>
          <w:sz w:val="44"/>
          <w:szCs w:val="44"/>
        </w:rPr>
        <w:t>关于组织开展201</w:t>
      </w:r>
      <w:bookmarkStart w:id="0" w:name="_GoBack"/>
      <w:bookmarkEnd w:id="0"/>
      <w:r w:rsidRPr="00214931">
        <w:rPr>
          <w:rFonts w:ascii="华文中宋" w:eastAsia="华文中宋" w:hAnsi="华文中宋" w:hint="eastAsia"/>
          <w:b/>
          <w:sz w:val="44"/>
          <w:szCs w:val="44"/>
        </w:rPr>
        <w:t>9年大学生暑期社会实践评优表彰工作的通知</w:t>
      </w:r>
    </w:p>
    <w:p w:rsidR="00214931" w:rsidRPr="00214931" w:rsidRDefault="00214931" w:rsidP="002948E8">
      <w:pPr>
        <w:spacing w:line="460" w:lineRule="exact"/>
        <w:jc w:val="left"/>
        <w:rPr>
          <w:rFonts w:ascii="仿宋" w:eastAsia="仿宋" w:hAnsi="仿宋" w:hint="eastAsia"/>
          <w:sz w:val="28"/>
          <w:szCs w:val="28"/>
        </w:rPr>
      </w:pPr>
      <w:r w:rsidRPr="00214931">
        <w:rPr>
          <w:rFonts w:ascii="仿宋" w:eastAsia="仿宋" w:hAnsi="仿宋" w:hint="eastAsia"/>
          <w:sz w:val="28"/>
          <w:szCs w:val="28"/>
        </w:rPr>
        <w:t>各学院团委（团总支）、各志愿服务团体、各暑期社会实践队：</w:t>
      </w:r>
    </w:p>
    <w:p w:rsidR="00214931" w:rsidRPr="00214931" w:rsidRDefault="00214931" w:rsidP="00214931">
      <w:pPr>
        <w:spacing w:line="460" w:lineRule="exact"/>
        <w:ind w:firstLineChars="200" w:firstLine="560"/>
        <w:jc w:val="left"/>
        <w:rPr>
          <w:rFonts w:ascii="仿宋" w:eastAsia="仿宋" w:hAnsi="仿宋"/>
          <w:sz w:val="28"/>
          <w:szCs w:val="28"/>
        </w:rPr>
      </w:pPr>
      <w:r w:rsidRPr="00214931">
        <w:rPr>
          <w:rFonts w:ascii="仿宋" w:eastAsia="仿宋" w:hAnsi="仿宋" w:hint="eastAsia"/>
          <w:sz w:val="28"/>
          <w:szCs w:val="28"/>
        </w:rPr>
        <w:t>根据《关于组织开展2019年暑期社会实践活动的通知》要求，校团委决定对2019年暑期社会实践活动过程中涌现出来的先进集体和先进个人进行表彰。现将相关事宜通知如下：</w:t>
      </w:r>
    </w:p>
    <w:p w:rsidR="00214931" w:rsidRPr="00214931" w:rsidRDefault="00214931" w:rsidP="00214931">
      <w:pPr>
        <w:spacing w:line="460" w:lineRule="exact"/>
        <w:ind w:firstLineChars="200" w:firstLine="602"/>
        <w:jc w:val="left"/>
        <w:rPr>
          <w:rFonts w:ascii="黑体" w:eastAsia="黑体" w:hAnsi="黑体" w:hint="eastAsia"/>
          <w:b/>
          <w:sz w:val="30"/>
          <w:szCs w:val="30"/>
        </w:rPr>
      </w:pPr>
      <w:r w:rsidRPr="00214931">
        <w:rPr>
          <w:rFonts w:ascii="黑体" w:eastAsia="黑体" w:hAnsi="黑体" w:hint="eastAsia"/>
          <w:b/>
          <w:sz w:val="30"/>
          <w:szCs w:val="30"/>
        </w:rPr>
        <w:t>一、奖项设置</w:t>
      </w:r>
    </w:p>
    <w:p w:rsidR="00214931" w:rsidRPr="00214931" w:rsidRDefault="00214931" w:rsidP="00214931">
      <w:pPr>
        <w:spacing w:line="460" w:lineRule="exact"/>
        <w:ind w:firstLineChars="200" w:firstLine="560"/>
        <w:jc w:val="left"/>
        <w:rPr>
          <w:rFonts w:ascii="仿宋" w:eastAsia="仿宋" w:hAnsi="仿宋"/>
          <w:sz w:val="28"/>
          <w:szCs w:val="28"/>
        </w:rPr>
      </w:pPr>
      <w:r w:rsidRPr="00214931">
        <w:rPr>
          <w:rFonts w:ascii="仿宋" w:eastAsia="仿宋" w:hAnsi="仿宋" w:hint="eastAsia"/>
          <w:sz w:val="28"/>
          <w:szCs w:val="28"/>
        </w:rPr>
        <w:t>1.优秀组织奖：不超过6个；</w:t>
      </w:r>
    </w:p>
    <w:p w:rsidR="00214931" w:rsidRPr="00214931" w:rsidRDefault="00214931" w:rsidP="00214931">
      <w:pPr>
        <w:spacing w:line="460" w:lineRule="exact"/>
        <w:ind w:firstLineChars="200" w:firstLine="560"/>
        <w:jc w:val="left"/>
        <w:rPr>
          <w:rFonts w:ascii="仿宋" w:eastAsia="仿宋" w:hAnsi="仿宋"/>
          <w:sz w:val="28"/>
          <w:szCs w:val="28"/>
        </w:rPr>
      </w:pPr>
      <w:r w:rsidRPr="00214931">
        <w:rPr>
          <w:rFonts w:ascii="仿宋" w:eastAsia="仿宋" w:hAnsi="仿宋" w:hint="eastAsia"/>
          <w:sz w:val="28"/>
          <w:szCs w:val="28"/>
        </w:rPr>
        <w:t>2.</w:t>
      </w:r>
      <w:proofErr w:type="gramStart"/>
      <w:r w:rsidRPr="00214931">
        <w:rPr>
          <w:rFonts w:ascii="仿宋" w:eastAsia="仿宋" w:hAnsi="仿宋" w:hint="eastAsia"/>
          <w:sz w:val="28"/>
          <w:szCs w:val="28"/>
        </w:rPr>
        <w:t>优秀实践队</w:t>
      </w:r>
      <w:proofErr w:type="gramEnd"/>
      <w:r w:rsidRPr="00214931">
        <w:rPr>
          <w:rFonts w:ascii="仿宋" w:eastAsia="仿宋" w:hAnsi="仿宋" w:hint="eastAsia"/>
          <w:sz w:val="28"/>
          <w:szCs w:val="28"/>
        </w:rPr>
        <w:t>：不超过40支；</w:t>
      </w:r>
    </w:p>
    <w:p w:rsidR="00214931" w:rsidRPr="00214931" w:rsidRDefault="00214931" w:rsidP="00214931">
      <w:pPr>
        <w:spacing w:line="460" w:lineRule="exact"/>
        <w:ind w:firstLineChars="200" w:firstLine="560"/>
        <w:jc w:val="left"/>
        <w:rPr>
          <w:rFonts w:ascii="仿宋" w:eastAsia="仿宋" w:hAnsi="仿宋"/>
          <w:sz w:val="28"/>
          <w:szCs w:val="28"/>
        </w:rPr>
      </w:pPr>
      <w:r w:rsidRPr="00214931">
        <w:rPr>
          <w:rFonts w:ascii="仿宋" w:eastAsia="仿宋" w:hAnsi="仿宋" w:hint="eastAsia"/>
          <w:sz w:val="28"/>
          <w:szCs w:val="28"/>
        </w:rPr>
        <w:t>3.</w:t>
      </w:r>
      <w:proofErr w:type="gramStart"/>
      <w:r w:rsidRPr="00214931">
        <w:rPr>
          <w:rFonts w:ascii="仿宋" w:eastAsia="仿宋" w:hAnsi="仿宋" w:hint="eastAsia"/>
          <w:sz w:val="28"/>
          <w:szCs w:val="28"/>
        </w:rPr>
        <w:t>优秀实践</w:t>
      </w:r>
      <w:proofErr w:type="gramEnd"/>
      <w:r w:rsidRPr="00214931">
        <w:rPr>
          <w:rFonts w:ascii="仿宋" w:eastAsia="仿宋" w:hAnsi="仿宋" w:hint="eastAsia"/>
          <w:sz w:val="28"/>
          <w:szCs w:val="28"/>
        </w:rPr>
        <w:t>成果：不超过20篇；</w:t>
      </w:r>
    </w:p>
    <w:p w:rsidR="00214931" w:rsidRPr="00214931" w:rsidRDefault="00214931" w:rsidP="00214931">
      <w:pPr>
        <w:spacing w:line="460" w:lineRule="exact"/>
        <w:ind w:firstLineChars="200" w:firstLine="560"/>
        <w:jc w:val="left"/>
        <w:rPr>
          <w:rFonts w:ascii="仿宋" w:eastAsia="仿宋" w:hAnsi="仿宋"/>
          <w:sz w:val="28"/>
          <w:szCs w:val="28"/>
        </w:rPr>
      </w:pPr>
      <w:r w:rsidRPr="00214931">
        <w:rPr>
          <w:rFonts w:ascii="仿宋" w:eastAsia="仿宋" w:hAnsi="仿宋" w:hint="eastAsia"/>
          <w:sz w:val="28"/>
          <w:szCs w:val="28"/>
        </w:rPr>
        <w:t>4.优秀指导(带队)教师：不超过10名；</w:t>
      </w:r>
    </w:p>
    <w:p w:rsidR="00214931" w:rsidRPr="00214931" w:rsidRDefault="00214931" w:rsidP="00214931">
      <w:pPr>
        <w:spacing w:line="460" w:lineRule="exact"/>
        <w:ind w:firstLineChars="200" w:firstLine="560"/>
        <w:jc w:val="left"/>
        <w:rPr>
          <w:rFonts w:ascii="仿宋" w:eastAsia="仿宋" w:hAnsi="仿宋" w:hint="eastAsia"/>
          <w:sz w:val="28"/>
          <w:szCs w:val="28"/>
        </w:rPr>
      </w:pPr>
      <w:r w:rsidRPr="00214931">
        <w:rPr>
          <w:rFonts w:ascii="仿宋" w:eastAsia="仿宋" w:hAnsi="仿宋" w:hint="eastAsia"/>
          <w:sz w:val="28"/>
          <w:szCs w:val="28"/>
        </w:rPr>
        <w:t>5.社会实践先进个人：不超过270名；</w:t>
      </w:r>
    </w:p>
    <w:p w:rsidR="00214931" w:rsidRPr="00214931" w:rsidRDefault="00214931" w:rsidP="00214931">
      <w:pPr>
        <w:spacing w:line="460" w:lineRule="exact"/>
        <w:ind w:firstLineChars="200" w:firstLine="560"/>
        <w:jc w:val="left"/>
        <w:rPr>
          <w:rFonts w:ascii="仿宋" w:eastAsia="仿宋" w:hAnsi="仿宋"/>
          <w:sz w:val="28"/>
          <w:szCs w:val="28"/>
        </w:rPr>
      </w:pPr>
      <w:r w:rsidRPr="00214931">
        <w:rPr>
          <w:rFonts w:ascii="仿宋" w:eastAsia="仿宋" w:hAnsi="仿宋" w:hint="eastAsia"/>
          <w:sz w:val="28"/>
          <w:szCs w:val="28"/>
        </w:rPr>
        <w:t>各学院奖项名额分配详见《各学院奖项名额分配表》（附件1）。</w:t>
      </w:r>
    </w:p>
    <w:p w:rsidR="00214931" w:rsidRPr="00214931" w:rsidRDefault="00214931" w:rsidP="00214931">
      <w:pPr>
        <w:pStyle w:val="a3"/>
        <w:shd w:val="clear" w:color="auto" w:fill="FFFFFF"/>
        <w:spacing w:before="0" w:beforeAutospacing="0" w:after="0" w:afterAutospacing="0" w:line="460" w:lineRule="exact"/>
        <w:ind w:firstLineChars="200" w:firstLine="602"/>
        <w:rPr>
          <w:rFonts w:ascii="黑体" w:eastAsia="黑体" w:hAnsi="黑体" w:cs="Tahoma"/>
          <w:color w:val="333333"/>
          <w:sz w:val="30"/>
          <w:szCs w:val="30"/>
        </w:rPr>
      </w:pPr>
      <w:r w:rsidRPr="00214931">
        <w:rPr>
          <w:rStyle w:val="a4"/>
          <w:rFonts w:ascii="黑体" w:eastAsia="黑体" w:hAnsi="黑体" w:cs="Tahoma" w:hint="eastAsia"/>
          <w:color w:val="333333"/>
          <w:sz w:val="30"/>
          <w:szCs w:val="30"/>
        </w:rPr>
        <w:t>二、奖项申报</w:t>
      </w:r>
    </w:p>
    <w:p w:rsidR="00214931" w:rsidRPr="00214931" w:rsidRDefault="00214931" w:rsidP="00214931">
      <w:pPr>
        <w:pStyle w:val="a3"/>
        <w:shd w:val="clear" w:color="auto" w:fill="FFFFFF"/>
        <w:spacing w:before="0" w:beforeAutospacing="0" w:after="0" w:afterAutospacing="0" w:line="460" w:lineRule="exact"/>
        <w:ind w:firstLineChars="200" w:firstLine="562"/>
        <w:rPr>
          <w:rFonts w:ascii="楷体" w:eastAsia="楷体" w:hAnsi="楷体" w:cs="Tahoma"/>
          <w:color w:val="333333"/>
          <w:sz w:val="28"/>
          <w:szCs w:val="28"/>
        </w:rPr>
      </w:pPr>
      <w:r w:rsidRPr="00214931">
        <w:rPr>
          <w:rStyle w:val="a4"/>
          <w:rFonts w:ascii="楷体" w:eastAsia="楷体" w:hAnsi="楷体" w:cs="Tahoma" w:hint="eastAsia"/>
          <w:color w:val="333333"/>
          <w:sz w:val="28"/>
          <w:szCs w:val="28"/>
        </w:rPr>
        <w:t>（一）优秀组织奖</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1.申报主体：各学院团委（团总支）；</w:t>
      </w:r>
    </w:p>
    <w:p w:rsidR="00214931" w:rsidRPr="00214931" w:rsidRDefault="00214931" w:rsidP="00214931">
      <w:pPr>
        <w:spacing w:line="460" w:lineRule="exact"/>
        <w:ind w:firstLineChars="200" w:firstLine="560"/>
        <w:jc w:val="left"/>
        <w:rPr>
          <w:rFonts w:ascii="仿宋" w:eastAsia="仿宋" w:hAnsi="仿宋"/>
          <w:color w:val="333333"/>
          <w:sz w:val="28"/>
          <w:szCs w:val="28"/>
          <w:shd w:val="clear" w:color="auto" w:fill="FFFFFF"/>
        </w:rPr>
      </w:pPr>
      <w:r w:rsidRPr="00214931">
        <w:rPr>
          <w:rFonts w:ascii="仿宋" w:eastAsia="仿宋" w:hAnsi="仿宋" w:hint="eastAsia"/>
          <w:color w:val="333333"/>
          <w:sz w:val="28"/>
          <w:szCs w:val="28"/>
          <w:shd w:val="clear" w:color="auto" w:fill="FFFFFF"/>
        </w:rPr>
        <w:t>2.申报材料：相关支撑材料（</w:t>
      </w:r>
      <w:proofErr w:type="gramStart"/>
      <w:r w:rsidRPr="00214931">
        <w:rPr>
          <w:rFonts w:ascii="仿宋" w:eastAsia="仿宋" w:hAnsi="仿宋" w:hint="eastAsia"/>
          <w:color w:val="333333"/>
          <w:sz w:val="28"/>
          <w:szCs w:val="28"/>
          <w:shd w:val="clear" w:color="auto" w:fill="FFFFFF"/>
        </w:rPr>
        <w:t>含组织</w:t>
      </w:r>
      <w:proofErr w:type="gramEnd"/>
      <w:r w:rsidRPr="00214931">
        <w:rPr>
          <w:rFonts w:ascii="仿宋" w:eastAsia="仿宋" w:hAnsi="仿宋" w:hint="eastAsia"/>
          <w:color w:val="333333"/>
          <w:sz w:val="28"/>
          <w:szCs w:val="28"/>
          <w:shd w:val="clear" w:color="auto" w:fill="FFFFFF"/>
        </w:rPr>
        <w:t>暑期社会实践的总结材料及申报理由），材料应简明扼要、高度概括、数据清晰，字数在2000字左右。</w:t>
      </w:r>
    </w:p>
    <w:p w:rsidR="00214931" w:rsidRPr="00214931" w:rsidRDefault="00214931" w:rsidP="00214931">
      <w:pPr>
        <w:pStyle w:val="a3"/>
        <w:shd w:val="clear" w:color="auto" w:fill="FFFFFF"/>
        <w:spacing w:before="0" w:beforeAutospacing="0" w:after="0" w:afterAutospacing="0" w:line="460" w:lineRule="exact"/>
        <w:ind w:firstLineChars="200" w:firstLine="562"/>
        <w:rPr>
          <w:rFonts w:ascii="楷体" w:eastAsia="楷体" w:hAnsi="楷体" w:cs="Tahoma"/>
          <w:color w:val="333333"/>
          <w:sz w:val="28"/>
          <w:szCs w:val="28"/>
        </w:rPr>
      </w:pPr>
      <w:r w:rsidRPr="00214931">
        <w:rPr>
          <w:rStyle w:val="a4"/>
          <w:rFonts w:ascii="楷体" w:eastAsia="楷体" w:hAnsi="楷体" w:cs="Tahoma" w:hint="eastAsia"/>
          <w:color w:val="333333"/>
          <w:sz w:val="28"/>
          <w:szCs w:val="28"/>
        </w:rPr>
        <w:t>（二）</w:t>
      </w:r>
      <w:proofErr w:type="gramStart"/>
      <w:r w:rsidRPr="00214931">
        <w:rPr>
          <w:rStyle w:val="a4"/>
          <w:rFonts w:ascii="楷体" w:eastAsia="楷体" w:hAnsi="楷体" w:cs="Tahoma" w:hint="eastAsia"/>
          <w:color w:val="333333"/>
          <w:sz w:val="28"/>
          <w:szCs w:val="28"/>
        </w:rPr>
        <w:t>优秀实践队、优秀实践</w:t>
      </w:r>
      <w:proofErr w:type="gramEnd"/>
      <w:r w:rsidRPr="00214931">
        <w:rPr>
          <w:rStyle w:val="a4"/>
          <w:rFonts w:ascii="楷体" w:eastAsia="楷体" w:hAnsi="楷体" w:cs="Tahoma" w:hint="eastAsia"/>
          <w:color w:val="333333"/>
          <w:sz w:val="28"/>
          <w:szCs w:val="28"/>
        </w:rPr>
        <w:t>成果</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1.申报主体：各暑期社会实践队；</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2.申报材料：</w:t>
      </w:r>
      <w:proofErr w:type="gramStart"/>
      <w:r w:rsidRPr="00214931">
        <w:rPr>
          <w:rFonts w:ascii="仿宋" w:eastAsia="仿宋" w:hAnsi="仿宋" w:cs="Tahoma" w:hint="eastAsia"/>
          <w:color w:val="333333"/>
          <w:sz w:val="28"/>
          <w:szCs w:val="28"/>
        </w:rPr>
        <w:t>优秀实践队申报</w:t>
      </w:r>
      <w:proofErr w:type="gramEnd"/>
      <w:r w:rsidRPr="00214931">
        <w:rPr>
          <w:rFonts w:ascii="仿宋" w:eastAsia="仿宋" w:hAnsi="仿宋" w:cs="Tahoma" w:hint="eastAsia"/>
          <w:color w:val="333333"/>
          <w:sz w:val="28"/>
          <w:szCs w:val="28"/>
        </w:rPr>
        <w:t>表（见附件2）、</w:t>
      </w:r>
      <w:proofErr w:type="gramStart"/>
      <w:r w:rsidRPr="00214931">
        <w:rPr>
          <w:rFonts w:ascii="仿宋" w:eastAsia="仿宋" w:hAnsi="仿宋" w:cs="Tahoma" w:hint="eastAsia"/>
          <w:color w:val="333333"/>
          <w:sz w:val="28"/>
          <w:szCs w:val="28"/>
        </w:rPr>
        <w:t>优秀实践</w:t>
      </w:r>
      <w:proofErr w:type="gramEnd"/>
      <w:r w:rsidRPr="00214931">
        <w:rPr>
          <w:rFonts w:ascii="仿宋" w:eastAsia="仿宋" w:hAnsi="仿宋" w:cs="Tahoma" w:hint="eastAsia"/>
          <w:color w:val="333333"/>
          <w:sz w:val="28"/>
          <w:szCs w:val="28"/>
        </w:rPr>
        <w:t>成果申报表（见附件3）；其中，非校级立项队伍须另附支撑材料（含社会实践成果报告及文本相似度检测报告）；校级立项队伍无须另附相关支撑材料。</w:t>
      </w:r>
    </w:p>
    <w:p w:rsidR="00214931" w:rsidRPr="00214931" w:rsidRDefault="00214931" w:rsidP="00214931">
      <w:pPr>
        <w:pStyle w:val="a3"/>
        <w:shd w:val="clear" w:color="auto" w:fill="FFFFFF"/>
        <w:spacing w:before="0" w:beforeAutospacing="0" w:after="0" w:afterAutospacing="0" w:line="460" w:lineRule="exact"/>
        <w:ind w:firstLineChars="200" w:firstLine="562"/>
        <w:rPr>
          <w:rFonts w:ascii="楷体" w:eastAsia="楷体" w:hAnsi="楷体" w:cs="Tahoma"/>
          <w:color w:val="333333"/>
          <w:sz w:val="28"/>
          <w:szCs w:val="28"/>
        </w:rPr>
      </w:pPr>
      <w:r w:rsidRPr="00214931">
        <w:rPr>
          <w:rStyle w:val="a4"/>
          <w:rFonts w:ascii="楷体" w:eastAsia="楷体" w:hAnsi="楷体" w:cs="Tahoma" w:hint="eastAsia"/>
          <w:color w:val="333333"/>
          <w:sz w:val="28"/>
          <w:szCs w:val="28"/>
        </w:rPr>
        <w:t>（三）优秀指导(带队)教师</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1.申报主体：各暑期社会实践队指导（带队）教师；</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2.申报材料：优秀指导教师申报表（见附件4）。</w:t>
      </w:r>
    </w:p>
    <w:p w:rsidR="00214931" w:rsidRPr="00214931" w:rsidRDefault="00214931" w:rsidP="00214931">
      <w:pPr>
        <w:pStyle w:val="a3"/>
        <w:shd w:val="clear" w:color="auto" w:fill="FFFFFF"/>
        <w:spacing w:before="0" w:beforeAutospacing="0" w:after="0" w:afterAutospacing="0" w:line="460" w:lineRule="exact"/>
        <w:ind w:firstLineChars="200" w:firstLine="562"/>
        <w:rPr>
          <w:rFonts w:ascii="楷体" w:eastAsia="楷体" w:hAnsi="楷体" w:cs="Tahoma"/>
          <w:color w:val="333333"/>
          <w:sz w:val="28"/>
          <w:szCs w:val="28"/>
        </w:rPr>
      </w:pPr>
      <w:r w:rsidRPr="00214931">
        <w:rPr>
          <w:rStyle w:val="a4"/>
          <w:rFonts w:ascii="楷体" w:eastAsia="楷体" w:hAnsi="楷体" w:cs="Tahoma" w:hint="eastAsia"/>
          <w:color w:val="333333"/>
          <w:sz w:val="28"/>
          <w:szCs w:val="28"/>
        </w:rPr>
        <w:lastRenderedPageBreak/>
        <w:t>（四）社会实践先进个人</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1.申报主体：各暑期社会实践队队员；</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2.申报材料：社会实践先进个人申报表（见附件5）；其中，院级立项队伍成员须另附支撑材料（包括实践心得体会和实践成果报告）；校级立项队伍成员申报无须另附支撑材料；</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3.名额说明：社会实践先进个人按照各院2016级、2017级、2018级本科生人数及2017级、2018级研究生人数的1.0%进行申报；同时，凡被评为“优秀组织奖”的学院，在公示无异议后，可追加上述学生总人数的0.5%的“先进个人”申报指标；各校级队伍可推荐1名队员参评社会实践先进个人。</w:t>
      </w:r>
    </w:p>
    <w:p w:rsidR="00214931" w:rsidRDefault="00214931" w:rsidP="00214931">
      <w:pPr>
        <w:pStyle w:val="a3"/>
        <w:shd w:val="clear" w:color="auto" w:fill="FFFFFF"/>
        <w:spacing w:before="0" w:beforeAutospacing="0" w:after="0" w:afterAutospacing="0" w:line="460" w:lineRule="exact"/>
        <w:ind w:firstLineChars="200" w:firstLine="602"/>
        <w:rPr>
          <w:rFonts w:ascii="Tahoma" w:hAnsi="Tahoma" w:cs="Tahoma"/>
          <w:color w:val="333333"/>
          <w:sz w:val="21"/>
          <w:szCs w:val="21"/>
        </w:rPr>
      </w:pPr>
      <w:r>
        <w:rPr>
          <w:rStyle w:val="a4"/>
          <w:rFonts w:ascii="黑体" w:eastAsia="黑体" w:hAnsi="黑体" w:cs="Tahoma" w:hint="eastAsia"/>
          <w:color w:val="333333"/>
          <w:sz w:val="30"/>
          <w:szCs w:val="30"/>
        </w:rPr>
        <w:t>三、奖项评选</w:t>
      </w:r>
    </w:p>
    <w:p w:rsidR="00214931" w:rsidRPr="00214931" w:rsidRDefault="00214931" w:rsidP="00214931">
      <w:pPr>
        <w:pStyle w:val="a3"/>
        <w:shd w:val="clear" w:color="auto" w:fill="FFFFFF"/>
        <w:spacing w:before="0" w:beforeAutospacing="0" w:after="0" w:afterAutospacing="0" w:line="460" w:lineRule="exact"/>
        <w:ind w:firstLineChars="200" w:firstLine="562"/>
        <w:rPr>
          <w:rFonts w:ascii="楷体" w:eastAsia="楷体" w:hAnsi="楷体" w:cs="Tahoma"/>
          <w:color w:val="333333"/>
          <w:sz w:val="28"/>
          <w:szCs w:val="28"/>
        </w:rPr>
      </w:pPr>
      <w:r w:rsidRPr="00214931">
        <w:rPr>
          <w:rStyle w:val="a4"/>
          <w:rFonts w:ascii="楷体" w:eastAsia="楷体" w:hAnsi="楷体" w:cs="Tahoma" w:hint="eastAsia"/>
          <w:color w:val="333333"/>
          <w:sz w:val="28"/>
          <w:szCs w:val="28"/>
        </w:rPr>
        <w:t>（一）材料报送</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1.校级队伍：各实践队伍负责人须将申报材料纸质版及电子版于11月7日（周四）14：00-18:30统一报送至南湖新体108室，逾期视为自动放弃；</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2.学院报送：各学院团委（团总支）须填写《社会实践基本信息调查表》（见附件6）、《各奖项推荐申报汇总表》（见附件7）；并于11月11日（周一）、11月12日（周二）、11月13日（周三）每晚18:30-20:50期间将本院所有推优材料、汇总材料（电子版、纸质版），统一报送至南湖新体108室，逾期视为自动放弃。</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3.《中南财经政法大学大学生暑期社会实践活动登记表》由各院分团委（团总支）整理归档，无需报送校团委。</w:t>
      </w:r>
    </w:p>
    <w:p w:rsidR="00214931" w:rsidRPr="00214931" w:rsidRDefault="00214931" w:rsidP="00214931">
      <w:pPr>
        <w:pStyle w:val="a3"/>
        <w:shd w:val="clear" w:color="auto" w:fill="FFFFFF"/>
        <w:spacing w:before="0" w:beforeAutospacing="0" w:after="0" w:afterAutospacing="0" w:line="460" w:lineRule="exact"/>
        <w:ind w:firstLineChars="200" w:firstLine="562"/>
        <w:rPr>
          <w:rFonts w:ascii="楷体" w:eastAsia="楷体" w:hAnsi="楷体" w:cs="Tahoma"/>
          <w:color w:val="333333"/>
          <w:sz w:val="28"/>
          <w:szCs w:val="28"/>
        </w:rPr>
      </w:pPr>
      <w:r w:rsidRPr="00214931">
        <w:rPr>
          <w:rStyle w:val="a4"/>
          <w:rFonts w:ascii="楷体" w:eastAsia="楷体" w:hAnsi="楷体" w:cs="Tahoma" w:hint="eastAsia"/>
          <w:color w:val="333333"/>
          <w:sz w:val="28"/>
          <w:szCs w:val="28"/>
        </w:rPr>
        <w:t>（二）名单公示</w:t>
      </w:r>
    </w:p>
    <w:p w:rsidR="00214931" w:rsidRPr="00214931" w:rsidRDefault="00214931" w:rsidP="00214931">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校团委将组织专家小组对各奖项申报材料进行评审，并将表彰结果公示。</w:t>
      </w:r>
    </w:p>
    <w:p w:rsidR="00214931" w:rsidRDefault="00214931" w:rsidP="002948E8">
      <w:pPr>
        <w:pStyle w:val="a3"/>
        <w:shd w:val="clear" w:color="auto" w:fill="FFFFFF"/>
        <w:spacing w:before="0" w:beforeAutospacing="0" w:after="0" w:afterAutospacing="0" w:line="460" w:lineRule="exact"/>
        <w:ind w:firstLineChars="200" w:firstLine="602"/>
        <w:rPr>
          <w:rFonts w:ascii="Tahoma" w:hAnsi="Tahoma" w:cs="Tahoma"/>
          <w:color w:val="333333"/>
          <w:sz w:val="21"/>
          <w:szCs w:val="21"/>
        </w:rPr>
      </w:pPr>
      <w:r>
        <w:rPr>
          <w:rStyle w:val="a4"/>
          <w:rFonts w:ascii="黑体" w:eastAsia="黑体" w:hAnsi="黑体" w:cs="Tahoma" w:hint="eastAsia"/>
          <w:color w:val="333333"/>
          <w:sz w:val="30"/>
          <w:szCs w:val="30"/>
        </w:rPr>
        <w:t>四、注意事项</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1.请各学院团委（团总支）依照通知要求，组织各院级立项队伍开展校级评优表彰的推荐评审工作，对申报“优秀实践队、优秀实践成果、社会实践先进个人”的院级团队及个人进行初评，并将推优结果公示；</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lastRenderedPageBreak/>
        <w:t>2.请各学院团委（团总支）对学院推荐材料进行学术不端行为检测，凡先进集体或先进个人的奖项申报材料重复率超过全文总字数20%（除封面、附件外的正文部分），取消评优资格；</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3.请各学院团委（团总支）对学院推荐材料严格审查，凡申报材料中存在1项或1项以上涉嫌抄袭（</w:t>
      </w:r>
      <w:proofErr w:type="gramStart"/>
      <w:r w:rsidRPr="00214931">
        <w:rPr>
          <w:rFonts w:ascii="仿宋" w:eastAsia="仿宋" w:hAnsi="仿宋" w:cs="Tahoma" w:hint="eastAsia"/>
          <w:color w:val="333333"/>
          <w:sz w:val="28"/>
          <w:szCs w:val="28"/>
        </w:rPr>
        <w:t>查重率</w:t>
      </w:r>
      <w:proofErr w:type="gramEnd"/>
      <w:r w:rsidRPr="00214931">
        <w:rPr>
          <w:rFonts w:ascii="仿宋" w:eastAsia="仿宋" w:hAnsi="仿宋" w:cs="Tahoma" w:hint="eastAsia"/>
          <w:color w:val="333333"/>
          <w:sz w:val="28"/>
          <w:szCs w:val="28"/>
        </w:rPr>
        <w:t>超过20%），取消学院参评“优秀组织奖”的资格。</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4.请各学院团委（团总支）严格按照相关规定，遵循公平、公正、公开的原则进行评选，并在材料报送前完成对各类推荐名单公示工作。</w:t>
      </w:r>
    </w:p>
    <w:p w:rsidR="002948E8" w:rsidRDefault="002948E8" w:rsidP="00214931">
      <w:pPr>
        <w:pStyle w:val="a3"/>
        <w:shd w:val="clear" w:color="auto" w:fill="FFFFFF"/>
        <w:spacing w:before="0" w:beforeAutospacing="0" w:after="0" w:afterAutospacing="0" w:line="360" w:lineRule="atLeast"/>
        <w:ind w:firstLine="555"/>
        <w:rPr>
          <w:rFonts w:ascii="仿宋" w:eastAsia="仿宋" w:hAnsi="仿宋" w:cs="Tahoma"/>
          <w:color w:val="333333"/>
          <w:sz w:val="28"/>
          <w:szCs w:val="28"/>
        </w:rPr>
      </w:pP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联系人：</w:t>
      </w:r>
    </w:p>
    <w:p w:rsidR="00214931" w:rsidRP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韩</w:t>
      </w:r>
      <w:r w:rsidRPr="00214931">
        <w:rPr>
          <w:rFonts w:ascii="仿宋" w:eastAsia="仿宋" w:hAnsi="仿宋" w:cs="Tahoma"/>
          <w:color w:val="333333"/>
          <w:sz w:val="28"/>
          <w:szCs w:val="28"/>
        </w:rPr>
        <w:t xml:space="preserve">  </w:t>
      </w:r>
      <w:r w:rsidRPr="00214931">
        <w:rPr>
          <w:rFonts w:ascii="仿宋" w:eastAsia="仿宋" w:hAnsi="仿宋" w:cs="Tahoma" w:hint="eastAsia"/>
          <w:color w:val="333333"/>
          <w:sz w:val="28"/>
          <w:szCs w:val="28"/>
        </w:rPr>
        <w:t>畅：188-2741-3238</w:t>
      </w:r>
    </w:p>
    <w:p w:rsidR="00214931" w:rsidRDefault="00214931"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r w:rsidRPr="00214931">
        <w:rPr>
          <w:rFonts w:ascii="仿宋" w:eastAsia="仿宋" w:hAnsi="仿宋" w:cs="Tahoma" w:hint="eastAsia"/>
          <w:color w:val="333333"/>
          <w:sz w:val="28"/>
          <w:szCs w:val="28"/>
        </w:rPr>
        <w:t>宫裕凯：183-2751-6273</w:t>
      </w:r>
    </w:p>
    <w:p w:rsidR="002948E8" w:rsidRDefault="002948E8" w:rsidP="002948E8">
      <w:pPr>
        <w:pStyle w:val="a3"/>
        <w:shd w:val="clear" w:color="auto" w:fill="FFFFFF"/>
        <w:spacing w:before="0" w:beforeAutospacing="0" w:after="0" w:afterAutospacing="0" w:line="460" w:lineRule="exact"/>
        <w:ind w:firstLineChars="200" w:firstLine="560"/>
        <w:rPr>
          <w:rFonts w:ascii="仿宋" w:eastAsia="仿宋" w:hAnsi="仿宋" w:cs="Tahoma"/>
          <w:color w:val="333333"/>
          <w:sz w:val="28"/>
          <w:szCs w:val="28"/>
        </w:rPr>
      </w:pPr>
    </w:p>
    <w:p w:rsidR="002948E8" w:rsidRDefault="002948E8" w:rsidP="00214931">
      <w:pPr>
        <w:pStyle w:val="a3"/>
        <w:shd w:val="clear" w:color="auto" w:fill="FFFFFF"/>
        <w:spacing w:before="0" w:beforeAutospacing="0" w:after="0" w:afterAutospacing="0" w:line="360" w:lineRule="atLeast"/>
        <w:ind w:firstLine="555"/>
        <w:rPr>
          <w:rFonts w:ascii="仿宋" w:eastAsia="仿宋" w:hAnsi="仿宋" w:cs="Tahoma"/>
          <w:color w:val="333333"/>
          <w:sz w:val="28"/>
          <w:szCs w:val="28"/>
        </w:rPr>
      </w:pPr>
    </w:p>
    <w:p w:rsidR="002948E8" w:rsidRDefault="002948E8" w:rsidP="00214931">
      <w:pPr>
        <w:pStyle w:val="a3"/>
        <w:shd w:val="clear" w:color="auto" w:fill="FFFFFF"/>
        <w:spacing w:before="0" w:beforeAutospacing="0" w:after="0" w:afterAutospacing="0" w:line="360" w:lineRule="atLeast"/>
        <w:ind w:firstLine="555"/>
        <w:rPr>
          <w:rFonts w:ascii="仿宋" w:eastAsia="仿宋" w:hAnsi="仿宋" w:cs="Tahoma"/>
          <w:color w:val="333333"/>
          <w:sz w:val="28"/>
          <w:szCs w:val="28"/>
        </w:rPr>
      </w:pPr>
    </w:p>
    <w:p w:rsidR="002948E8" w:rsidRPr="00214931" w:rsidRDefault="002948E8" w:rsidP="00214931">
      <w:pPr>
        <w:pStyle w:val="a3"/>
        <w:shd w:val="clear" w:color="auto" w:fill="FFFFFF"/>
        <w:spacing w:before="0" w:beforeAutospacing="0" w:after="0" w:afterAutospacing="0" w:line="360" w:lineRule="atLeast"/>
        <w:ind w:firstLine="555"/>
        <w:rPr>
          <w:rFonts w:ascii="仿宋" w:eastAsia="仿宋" w:hAnsi="仿宋" w:cs="Tahoma" w:hint="eastAsia"/>
          <w:color w:val="333333"/>
          <w:sz w:val="28"/>
          <w:szCs w:val="28"/>
        </w:rPr>
      </w:pPr>
    </w:p>
    <w:p w:rsidR="002948E8" w:rsidRPr="002948E8" w:rsidRDefault="002948E8" w:rsidP="002948E8">
      <w:pPr>
        <w:spacing w:line="460" w:lineRule="exact"/>
        <w:ind w:firstLineChars="200" w:firstLine="560"/>
        <w:jc w:val="right"/>
        <w:rPr>
          <w:rFonts w:ascii="仿宋" w:eastAsia="仿宋" w:hAnsi="仿宋" w:hint="eastAsia"/>
          <w:sz w:val="28"/>
          <w:szCs w:val="28"/>
        </w:rPr>
      </w:pPr>
      <w:r w:rsidRPr="002948E8">
        <w:rPr>
          <w:rFonts w:ascii="仿宋" w:eastAsia="仿宋" w:hAnsi="仿宋" w:hint="eastAsia"/>
          <w:sz w:val="28"/>
          <w:szCs w:val="28"/>
        </w:rPr>
        <w:t>校团委</w:t>
      </w:r>
    </w:p>
    <w:p w:rsidR="00214931" w:rsidRPr="002948E8" w:rsidRDefault="002948E8" w:rsidP="002948E8">
      <w:pPr>
        <w:spacing w:line="460" w:lineRule="exact"/>
        <w:ind w:firstLineChars="200" w:firstLine="560"/>
        <w:jc w:val="right"/>
        <w:rPr>
          <w:rFonts w:ascii="仿宋" w:eastAsia="仿宋" w:hAnsi="仿宋" w:hint="eastAsia"/>
          <w:sz w:val="28"/>
          <w:szCs w:val="28"/>
        </w:rPr>
      </w:pPr>
      <w:r w:rsidRPr="002948E8">
        <w:rPr>
          <w:rFonts w:ascii="仿宋" w:eastAsia="仿宋" w:hAnsi="仿宋" w:hint="eastAsia"/>
          <w:sz w:val="28"/>
          <w:szCs w:val="28"/>
        </w:rPr>
        <w:t>2019年11月2日</w:t>
      </w:r>
    </w:p>
    <w:sectPr w:rsidR="00214931" w:rsidRPr="00294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31"/>
    <w:rsid w:val="00214931"/>
    <w:rsid w:val="002948E8"/>
    <w:rsid w:val="00A3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0411D-0747-481C-8C6B-A0703509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9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4931"/>
    <w:rPr>
      <w:b/>
      <w:bCs/>
    </w:rPr>
  </w:style>
  <w:style w:type="character" w:styleId="a5">
    <w:name w:val="Hyperlink"/>
    <w:basedOn w:val="a0"/>
    <w:uiPriority w:val="99"/>
    <w:semiHidden/>
    <w:unhideWhenUsed/>
    <w:rsid w:val="00214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81061">
      <w:bodyDiv w:val="1"/>
      <w:marLeft w:val="0"/>
      <w:marRight w:val="0"/>
      <w:marTop w:val="0"/>
      <w:marBottom w:val="0"/>
      <w:divBdr>
        <w:top w:val="none" w:sz="0" w:space="0" w:color="auto"/>
        <w:left w:val="none" w:sz="0" w:space="0" w:color="auto"/>
        <w:bottom w:val="none" w:sz="0" w:space="0" w:color="auto"/>
        <w:right w:val="none" w:sz="0" w:space="0" w:color="auto"/>
      </w:divBdr>
    </w:div>
    <w:div w:id="452987816">
      <w:bodyDiv w:val="1"/>
      <w:marLeft w:val="0"/>
      <w:marRight w:val="0"/>
      <w:marTop w:val="0"/>
      <w:marBottom w:val="0"/>
      <w:divBdr>
        <w:top w:val="none" w:sz="0" w:space="0" w:color="auto"/>
        <w:left w:val="none" w:sz="0" w:space="0" w:color="auto"/>
        <w:bottom w:val="none" w:sz="0" w:space="0" w:color="auto"/>
        <w:right w:val="none" w:sz="0" w:space="0" w:color="auto"/>
      </w:divBdr>
    </w:div>
    <w:div w:id="620652209">
      <w:bodyDiv w:val="1"/>
      <w:marLeft w:val="0"/>
      <w:marRight w:val="0"/>
      <w:marTop w:val="0"/>
      <w:marBottom w:val="0"/>
      <w:divBdr>
        <w:top w:val="none" w:sz="0" w:space="0" w:color="auto"/>
        <w:left w:val="none" w:sz="0" w:space="0" w:color="auto"/>
        <w:bottom w:val="none" w:sz="0" w:space="0" w:color="auto"/>
        <w:right w:val="none" w:sz="0" w:space="0" w:color="auto"/>
      </w:divBdr>
    </w:div>
    <w:div w:id="147779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yan</dc:creator>
  <cp:keywords/>
  <dc:description/>
  <cp:lastModifiedBy>yu yan</cp:lastModifiedBy>
  <cp:revision>1</cp:revision>
  <dcterms:created xsi:type="dcterms:W3CDTF">2019-11-03T13:45:00Z</dcterms:created>
  <dcterms:modified xsi:type="dcterms:W3CDTF">2019-11-03T14:00:00Z</dcterms:modified>
</cp:coreProperties>
</file>