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DC3" w:rsidRPr="00663DC3" w:rsidRDefault="00663DC3" w:rsidP="00663DC3">
      <w:pPr>
        <w:widowControl/>
        <w:jc w:val="center"/>
        <w:rPr>
          <w:rFonts w:ascii="华文中宋" w:eastAsia="华文中宋" w:hAnsi="华文中宋" w:cs="宋体" w:hint="eastAsia"/>
          <w:b/>
          <w:color w:val="333333"/>
          <w:kern w:val="0"/>
          <w:sz w:val="44"/>
          <w:szCs w:val="44"/>
        </w:rPr>
      </w:pPr>
      <w:bookmarkStart w:id="0" w:name="_GoBack"/>
      <w:r w:rsidRPr="00663DC3">
        <w:rPr>
          <w:rFonts w:ascii="华文中宋" w:eastAsia="华文中宋" w:hAnsi="华文中宋" w:cs="宋体" w:hint="eastAsia"/>
          <w:b/>
          <w:color w:val="333333"/>
          <w:kern w:val="0"/>
          <w:sz w:val="44"/>
          <w:szCs w:val="44"/>
        </w:rPr>
        <w:t>转发</w:t>
      </w:r>
      <w:r w:rsidRPr="00663DC3">
        <w:rPr>
          <w:rFonts w:ascii="华文中宋" w:eastAsia="华文中宋" w:hAnsi="华文中宋" w:cs="宋体" w:hint="eastAsia"/>
          <w:b/>
          <w:color w:val="333333"/>
          <w:kern w:val="0"/>
          <w:sz w:val="44"/>
          <w:szCs w:val="44"/>
        </w:rPr>
        <w:t>关于开展2018年校级暑期</w:t>
      </w:r>
      <w:proofErr w:type="gramStart"/>
      <w:r w:rsidRPr="00663DC3">
        <w:rPr>
          <w:rFonts w:ascii="华文中宋" w:eastAsia="华文中宋" w:hAnsi="华文中宋" w:cs="宋体" w:hint="eastAsia"/>
          <w:b/>
          <w:color w:val="333333"/>
          <w:kern w:val="0"/>
          <w:sz w:val="44"/>
          <w:szCs w:val="44"/>
        </w:rPr>
        <w:t>社会实践结项评审</w:t>
      </w:r>
      <w:proofErr w:type="gramEnd"/>
      <w:r w:rsidRPr="00663DC3">
        <w:rPr>
          <w:rFonts w:ascii="华文中宋" w:eastAsia="华文中宋" w:hAnsi="华文中宋" w:cs="宋体" w:hint="eastAsia"/>
          <w:b/>
          <w:color w:val="333333"/>
          <w:kern w:val="0"/>
          <w:sz w:val="44"/>
          <w:szCs w:val="44"/>
        </w:rPr>
        <w:t>暨总结表彰工作的通知</w:t>
      </w:r>
    </w:p>
    <w:bookmarkEnd w:id="0"/>
    <w:p w:rsidR="00663DC3" w:rsidRPr="00663DC3" w:rsidRDefault="00663DC3" w:rsidP="00663DC3">
      <w:pPr>
        <w:widowControl/>
        <w:spacing w:line="460" w:lineRule="exact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各学院团委（团总支）、各社会实践队、各志愿服务团体</w:t>
      </w:r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：</w:t>
      </w:r>
    </w:p>
    <w:p w:rsidR="00663DC3" w:rsidRPr="00663DC3" w:rsidRDefault="00663DC3" w:rsidP="00663DC3">
      <w:pPr>
        <w:widowControl/>
        <w:spacing w:line="460" w:lineRule="exact"/>
        <w:ind w:firstLine="555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根据上级团组织有关工作部署，我校广大青年团员以“学思</w:t>
      </w:r>
      <w:proofErr w:type="gramStart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践</w:t>
      </w:r>
      <w:proofErr w:type="gramEnd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悟十九大，青春建功新时代”为主题，结合我校70周年校庆，通过政策宣讲、国情调查、课题研究、志愿服务、实习实训、创新创业、事迹寻访等形式开展了一系列形式多样、内容丰富、影响广泛的社会实践活动。根据《关于组织开展2018年暑期社会实践活动的通知》要求，为进一步了解各社会实践队伍实践成效，推选优秀的实践学术报告成果，同时，为迎接我校70周年校庆，校团委决定对2018年暑期社会实践工作进行全面总结评审，并对在实践活动中涌现出的先进集体和优秀个人进行表彰。现将相关事宜通知如下：</w:t>
      </w:r>
    </w:p>
    <w:p w:rsidR="00663DC3" w:rsidRPr="00663DC3" w:rsidRDefault="00663DC3" w:rsidP="00663DC3">
      <w:pPr>
        <w:widowControl/>
        <w:spacing w:line="460" w:lineRule="exact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663DC3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一、校级立项基地、项目（团队）</w:t>
      </w:r>
      <w:proofErr w:type="gramStart"/>
      <w:r w:rsidRPr="00663DC3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结项评审</w:t>
      </w:r>
      <w:proofErr w:type="gramEnd"/>
      <w:r w:rsidRPr="00663DC3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事宜</w:t>
      </w:r>
    </w:p>
    <w:p w:rsidR="00663DC3" w:rsidRPr="00663DC3" w:rsidRDefault="00663DC3" w:rsidP="00663DC3">
      <w:pPr>
        <w:widowControl/>
        <w:spacing w:line="460" w:lineRule="exact"/>
        <w:ind w:firstLine="555"/>
        <w:jc w:val="left"/>
        <w:rPr>
          <w:rFonts w:ascii="楷体" w:eastAsia="楷体" w:hAnsi="楷体" w:cs="宋体"/>
          <w:b/>
          <w:color w:val="333333"/>
          <w:kern w:val="0"/>
          <w:sz w:val="28"/>
          <w:szCs w:val="28"/>
        </w:rPr>
      </w:pPr>
      <w:r w:rsidRPr="00663DC3">
        <w:rPr>
          <w:rFonts w:ascii="楷体" w:eastAsia="楷体" w:hAnsi="楷体" w:cs="宋体" w:hint="eastAsia"/>
          <w:b/>
          <w:color w:val="333333"/>
          <w:kern w:val="0"/>
          <w:sz w:val="28"/>
          <w:szCs w:val="28"/>
        </w:rPr>
        <w:t>（一）</w:t>
      </w:r>
      <w:proofErr w:type="gramStart"/>
      <w:r w:rsidRPr="00663DC3">
        <w:rPr>
          <w:rFonts w:ascii="楷体" w:eastAsia="楷体" w:hAnsi="楷体" w:cs="宋体" w:hint="eastAsia"/>
          <w:b/>
          <w:color w:val="333333"/>
          <w:kern w:val="0"/>
          <w:sz w:val="28"/>
          <w:szCs w:val="28"/>
        </w:rPr>
        <w:t>结项条件</w:t>
      </w:r>
      <w:proofErr w:type="gramEnd"/>
    </w:p>
    <w:p w:rsidR="00663DC3" w:rsidRPr="00663DC3" w:rsidRDefault="00663DC3" w:rsidP="00663DC3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1.根据《关于2018年暑期社会实践立项及中期考核的通知》要求和《关于2018年暑期社会实践活动中期考核情况的公示》情况，通过中期考核要求的基地、项目（团队）具备</w:t>
      </w:r>
      <w:proofErr w:type="gramStart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参加结项审核</w:t>
      </w:r>
      <w:proofErr w:type="gramEnd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的资格。</w:t>
      </w:r>
    </w:p>
    <w:p w:rsidR="00663DC3" w:rsidRPr="00663DC3" w:rsidRDefault="00663DC3" w:rsidP="00663DC3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2.校级社会实践基地、项目（团队）需形成至少1篇有质量、有深度的学术成果报告（调研报告、成果论文、项目方案等）</w:t>
      </w:r>
      <w:proofErr w:type="gramStart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作为结项资料</w:t>
      </w:r>
      <w:proofErr w:type="gramEnd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，并</w:t>
      </w:r>
      <w:proofErr w:type="gramStart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在结项材料</w:t>
      </w:r>
      <w:proofErr w:type="gramEnd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中附上与实践调研相关的经公开发表的成果报告、被上级或有关部门批示引用转载的调研数据、观点以及宣传平台运营情况、活动图片、经费列支情况等相关材料。</w:t>
      </w:r>
    </w:p>
    <w:p w:rsidR="00663DC3" w:rsidRPr="00663DC3" w:rsidRDefault="00663DC3" w:rsidP="00663DC3">
      <w:pPr>
        <w:widowControl/>
        <w:spacing w:line="460" w:lineRule="exact"/>
        <w:ind w:firstLine="555"/>
        <w:jc w:val="left"/>
        <w:rPr>
          <w:rFonts w:ascii="楷体" w:eastAsia="楷体" w:hAnsi="楷体" w:cs="宋体"/>
          <w:b/>
          <w:color w:val="333333"/>
          <w:kern w:val="0"/>
          <w:sz w:val="28"/>
          <w:szCs w:val="28"/>
        </w:rPr>
      </w:pPr>
      <w:r w:rsidRPr="00663DC3">
        <w:rPr>
          <w:rFonts w:ascii="楷体" w:eastAsia="楷体" w:hAnsi="楷体" w:cs="宋体" w:hint="eastAsia"/>
          <w:b/>
          <w:color w:val="333333"/>
          <w:kern w:val="0"/>
          <w:sz w:val="28"/>
          <w:szCs w:val="28"/>
        </w:rPr>
        <w:t>（二）</w:t>
      </w:r>
      <w:proofErr w:type="gramStart"/>
      <w:r w:rsidRPr="00663DC3">
        <w:rPr>
          <w:rFonts w:ascii="楷体" w:eastAsia="楷体" w:hAnsi="楷体" w:cs="宋体" w:hint="eastAsia"/>
          <w:b/>
          <w:color w:val="333333"/>
          <w:kern w:val="0"/>
          <w:sz w:val="28"/>
          <w:szCs w:val="28"/>
        </w:rPr>
        <w:t>结项评审</w:t>
      </w:r>
      <w:proofErr w:type="gramEnd"/>
      <w:r w:rsidRPr="00663DC3">
        <w:rPr>
          <w:rFonts w:ascii="楷体" w:eastAsia="楷体" w:hAnsi="楷体" w:cs="宋体" w:hint="eastAsia"/>
          <w:b/>
          <w:color w:val="333333"/>
          <w:kern w:val="0"/>
          <w:sz w:val="28"/>
          <w:szCs w:val="28"/>
        </w:rPr>
        <w:t>流程</w:t>
      </w:r>
    </w:p>
    <w:p w:rsidR="00663DC3" w:rsidRPr="00663DC3" w:rsidRDefault="00663DC3" w:rsidP="00851BCB">
      <w:pPr>
        <w:widowControl/>
        <w:spacing w:line="460" w:lineRule="exact"/>
        <w:ind w:firstLineChars="200" w:firstLine="562"/>
        <w:jc w:val="left"/>
        <w:rPr>
          <w:rFonts w:ascii="仿宋" w:eastAsia="仿宋" w:hAnsi="仿宋" w:cs="宋体"/>
          <w:b/>
          <w:color w:val="333333"/>
          <w:kern w:val="0"/>
          <w:sz w:val="28"/>
          <w:szCs w:val="28"/>
        </w:rPr>
      </w:pPr>
      <w:r w:rsidRPr="00663DC3"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1.材料初审及报送</w:t>
      </w:r>
    </w:p>
    <w:p w:rsidR="00663DC3" w:rsidRPr="00663DC3" w:rsidRDefault="00663DC3" w:rsidP="00851BCB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请各团队按要求填写附件《2018暑期社会实践成果报告模板》（见附件1），将材料进行文本相似度检测后，于10月11日（周四）14：00至17：00期间</w:t>
      </w:r>
      <w:proofErr w:type="gramStart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将结项材料</w:t>
      </w:r>
      <w:proofErr w:type="gramEnd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及文本相似度检测报告（电子版、纸质版）统一</w:t>
      </w:r>
      <w:proofErr w:type="gramStart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报送至校团委</w:t>
      </w:r>
      <w:proofErr w:type="gramEnd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新体108办公室。</w:t>
      </w:r>
    </w:p>
    <w:p w:rsidR="00663DC3" w:rsidRPr="00663DC3" w:rsidRDefault="00663DC3" w:rsidP="00851BCB">
      <w:pPr>
        <w:widowControl/>
        <w:spacing w:line="460" w:lineRule="exact"/>
        <w:ind w:firstLineChars="200" w:firstLine="562"/>
        <w:jc w:val="left"/>
        <w:rPr>
          <w:rFonts w:ascii="仿宋" w:eastAsia="仿宋" w:hAnsi="仿宋" w:cs="宋体"/>
          <w:b/>
          <w:color w:val="333333"/>
          <w:kern w:val="0"/>
          <w:sz w:val="28"/>
          <w:szCs w:val="28"/>
        </w:rPr>
      </w:pPr>
      <w:r w:rsidRPr="00663DC3"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lastRenderedPageBreak/>
        <w:t>2.</w:t>
      </w:r>
      <w:proofErr w:type="gramStart"/>
      <w:r w:rsidRPr="00663DC3"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结项审核</w:t>
      </w:r>
      <w:proofErr w:type="gramEnd"/>
    </w:p>
    <w:p w:rsidR="00663DC3" w:rsidRPr="00663DC3" w:rsidRDefault="00663DC3" w:rsidP="00851BCB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校团委负责对</w:t>
      </w:r>
      <w:proofErr w:type="gramStart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所有结项材料</w:t>
      </w:r>
      <w:proofErr w:type="gramEnd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进行确认审核和文本相似度检测审核，给予通过审核并</w:t>
      </w:r>
      <w:proofErr w:type="gramStart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完全结项的</w:t>
      </w:r>
      <w:proofErr w:type="gramEnd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基地、项目（团队）相应的</w:t>
      </w:r>
      <w:proofErr w:type="gramStart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授予结项证书</w:t>
      </w:r>
      <w:proofErr w:type="gramEnd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，未通过文本相似度检测审核的基地、项目（团队）不予结项，同时</w:t>
      </w:r>
      <w:proofErr w:type="gramStart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取消结项证书</w:t>
      </w:r>
      <w:proofErr w:type="gramEnd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授予资格。</w:t>
      </w:r>
    </w:p>
    <w:p w:rsidR="00663DC3" w:rsidRPr="00663DC3" w:rsidRDefault="00663DC3" w:rsidP="00851BCB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备注：学术不端检测使用维普软件。</w:t>
      </w:r>
    </w:p>
    <w:p w:rsidR="00663DC3" w:rsidRPr="00663DC3" w:rsidRDefault="00663DC3" w:rsidP="00851BCB">
      <w:pPr>
        <w:widowControl/>
        <w:spacing w:line="460" w:lineRule="exact"/>
        <w:ind w:firstLineChars="200" w:firstLine="562"/>
        <w:jc w:val="left"/>
        <w:rPr>
          <w:rFonts w:ascii="仿宋" w:eastAsia="仿宋" w:hAnsi="仿宋" w:cs="宋体"/>
          <w:b/>
          <w:color w:val="333333"/>
          <w:kern w:val="0"/>
          <w:sz w:val="28"/>
          <w:szCs w:val="28"/>
        </w:rPr>
      </w:pPr>
      <w:r w:rsidRPr="00663DC3"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3.结果公示</w:t>
      </w:r>
    </w:p>
    <w:p w:rsidR="00663DC3" w:rsidRPr="00663DC3" w:rsidRDefault="00663DC3" w:rsidP="00851BCB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根据各基地、项目（团队）的学术成果报告评定结果，经公示无异议后，统一</w:t>
      </w:r>
      <w:proofErr w:type="gramStart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进行结项证书</w:t>
      </w:r>
      <w:proofErr w:type="gramEnd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的领取等相关工作。</w:t>
      </w:r>
    </w:p>
    <w:p w:rsidR="00663DC3" w:rsidRPr="00663DC3" w:rsidRDefault="00663DC3" w:rsidP="00851BCB">
      <w:pPr>
        <w:widowControl/>
        <w:spacing w:line="460" w:lineRule="exact"/>
        <w:jc w:val="left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 w:rsidRPr="00663DC3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二、奖项评选事宜</w:t>
      </w:r>
    </w:p>
    <w:p w:rsidR="00663DC3" w:rsidRPr="00663DC3" w:rsidRDefault="00663DC3" w:rsidP="00663DC3">
      <w:pPr>
        <w:widowControl/>
        <w:spacing w:line="460" w:lineRule="exact"/>
        <w:ind w:firstLine="555"/>
        <w:jc w:val="left"/>
        <w:rPr>
          <w:rFonts w:ascii="楷体" w:eastAsia="楷体" w:hAnsi="楷体" w:cs="宋体"/>
          <w:b/>
          <w:color w:val="333333"/>
          <w:kern w:val="0"/>
          <w:sz w:val="28"/>
          <w:szCs w:val="28"/>
        </w:rPr>
      </w:pPr>
      <w:r w:rsidRPr="00663DC3">
        <w:rPr>
          <w:rFonts w:ascii="楷体" w:eastAsia="楷体" w:hAnsi="楷体" w:cs="宋体" w:hint="eastAsia"/>
          <w:b/>
          <w:color w:val="333333"/>
          <w:kern w:val="0"/>
          <w:sz w:val="28"/>
          <w:szCs w:val="28"/>
        </w:rPr>
        <w:t>（一）奖项设置（各奖项推荐名额分配表见附件2）</w:t>
      </w:r>
    </w:p>
    <w:p w:rsidR="00663DC3" w:rsidRPr="00663DC3" w:rsidRDefault="00663DC3" w:rsidP="00851BCB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1.优秀组织奖：不超过6个（以学院团委（团总支）为单位进行申报）</w:t>
      </w:r>
    </w:p>
    <w:p w:rsidR="00663DC3" w:rsidRPr="00663DC3" w:rsidRDefault="00663DC3" w:rsidP="00851BCB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2.优秀社会实践队：不超过30个（各院按照名额分配表推荐参评，共计70个）</w:t>
      </w:r>
    </w:p>
    <w:p w:rsidR="00663DC3" w:rsidRPr="00663DC3" w:rsidRDefault="00663DC3" w:rsidP="00851BCB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3.</w:t>
      </w:r>
      <w:proofErr w:type="gramStart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优秀实践</w:t>
      </w:r>
      <w:proofErr w:type="gramEnd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成果（论文或调查报告）：不超过40篇（各院按照名额分配表推荐参评，共计70篇）</w:t>
      </w:r>
    </w:p>
    <w:p w:rsidR="00663DC3" w:rsidRPr="00663DC3" w:rsidRDefault="00663DC3" w:rsidP="00851BCB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4.优秀带队教师：共计10名(各院可推荐1-2名)</w:t>
      </w:r>
    </w:p>
    <w:p w:rsidR="00663DC3" w:rsidRPr="00663DC3" w:rsidRDefault="00663DC3" w:rsidP="00851BCB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5.社会实践优秀个人：若干名【各学院社会实践先进个人候选人按照各院2015级、2016级、2017级本科生人数及2016级、2017级研究生人数的1.0%进行申报；同时，凡被评为“优秀组织奖”的学院，在经公示无异议后，可追加“先进个人”的申报指标，增加比例控制在各院以上学生人数（包括本科生、研究生）的0.5% (学院申报的先进个人由各院自行组织评选推荐)】</w:t>
      </w:r>
    </w:p>
    <w:p w:rsidR="00663DC3" w:rsidRPr="00663DC3" w:rsidRDefault="00663DC3" w:rsidP="00851BCB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备注：各校级立项基地、项目（团队）均可申报优秀社会实践</w:t>
      </w:r>
      <w:proofErr w:type="gramStart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队奖和优秀实践</w:t>
      </w:r>
      <w:proofErr w:type="gramEnd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成果奖，也可向校团委推荐报送1名社会实践先进个人候选人；且三者都不占用学院名额。</w:t>
      </w:r>
    </w:p>
    <w:p w:rsidR="00663DC3" w:rsidRPr="00663DC3" w:rsidRDefault="00663DC3" w:rsidP="00663DC3">
      <w:pPr>
        <w:widowControl/>
        <w:spacing w:line="460" w:lineRule="exact"/>
        <w:ind w:firstLine="555"/>
        <w:jc w:val="left"/>
        <w:rPr>
          <w:rFonts w:ascii="楷体" w:eastAsia="楷体" w:hAnsi="楷体" w:cs="宋体"/>
          <w:b/>
          <w:color w:val="333333"/>
          <w:kern w:val="0"/>
          <w:sz w:val="28"/>
          <w:szCs w:val="28"/>
        </w:rPr>
      </w:pPr>
      <w:r w:rsidRPr="00663DC3">
        <w:rPr>
          <w:rFonts w:ascii="楷体" w:eastAsia="楷体" w:hAnsi="楷体" w:cs="宋体" w:hint="eastAsia"/>
          <w:b/>
          <w:color w:val="333333"/>
          <w:kern w:val="0"/>
          <w:sz w:val="28"/>
          <w:szCs w:val="28"/>
        </w:rPr>
        <w:t>（二）奖项评选程序及要求</w:t>
      </w:r>
    </w:p>
    <w:p w:rsidR="00663DC3" w:rsidRPr="00663DC3" w:rsidRDefault="00663DC3" w:rsidP="00851BCB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lastRenderedPageBreak/>
        <w:t>1.申报优秀组织奖的学院须提交相关支撑材料（</w:t>
      </w:r>
      <w:proofErr w:type="gramStart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含组织</w:t>
      </w:r>
      <w:proofErr w:type="gramEnd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暑期社会实践的总结材料及申报理由），材料应简明扼要、高度概括，字数在2000字左右；</w:t>
      </w:r>
    </w:p>
    <w:p w:rsidR="00663DC3" w:rsidRPr="00663DC3" w:rsidRDefault="00663DC3" w:rsidP="00851BCB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2.申报</w:t>
      </w:r>
      <w:proofErr w:type="gramStart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优秀实践队、优秀实践</w:t>
      </w:r>
      <w:proofErr w:type="gramEnd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成果奖项的团队须提交评优申报材料（含社会实践成果报告）（见附件3）至所在学院分团委（团总支）进行初评（文本相似度检测），通过初评的申报材料由学院分团委（团总支）统一</w:t>
      </w:r>
      <w:proofErr w:type="gramStart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报送至校团委</w:t>
      </w:r>
      <w:proofErr w:type="gramEnd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，校团委将组织专家对通过初评的申报材料进行书面评审；</w:t>
      </w:r>
    </w:p>
    <w:p w:rsidR="00663DC3" w:rsidRPr="00663DC3" w:rsidRDefault="00663DC3" w:rsidP="00851BCB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.申报先进个人奖项的须先提交申报材料（包括实践成果报告和个人申报材料两部分，其中每部分都不少于1500字）（见附件4）至学院分团委（团总支）进行初评（文本相似度检测），通过初评的申报材料由学院分团委（团总支）统一</w:t>
      </w:r>
      <w:proofErr w:type="gramStart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报送至校团委</w:t>
      </w:r>
      <w:proofErr w:type="gramEnd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；</w:t>
      </w:r>
    </w:p>
    <w:p w:rsidR="00663DC3" w:rsidRPr="00663DC3" w:rsidRDefault="00663DC3" w:rsidP="00851BCB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4.各学院团委（团总支）须填写《社会实践基本信息调查表》（见附件5）、《各奖项推荐申报汇总表》（见附件6）；并于10月18日（周四）14：00至17：00期间将本院所有奖项申报、汇总材料（电子版、纸质版）统一</w:t>
      </w:r>
      <w:proofErr w:type="gramStart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报送至校团委</w:t>
      </w:r>
      <w:proofErr w:type="gramEnd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新体108办公室，逾期视为自动放弃；</w:t>
      </w:r>
    </w:p>
    <w:p w:rsidR="00663DC3" w:rsidRPr="00663DC3" w:rsidRDefault="00663DC3" w:rsidP="00851BCB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备注：《各奖项推荐申报汇总表》需按照学院推荐顺序排序。</w:t>
      </w:r>
    </w:p>
    <w:p w:rsidR="00663DC3" w:rsidRPr="00663DC3" w:rsidRDefault="00663DC3" w:rsidP="00851BCB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5.《中南财经政法大学学生社会实践活动登记表》由各院分团委（团总支）自行整理归档，无需报送校团委。</w:t>
      </w:r>
    </w:p>
    <w:p w:rsidR="00663DC3" w:rsidRPr="00663DC3" w:rsidRDefault="00663DC3" w:rsidP="00851BCB">
      <w:pPr>
        <w:widowControl/>
        <w:spacing w:line="460" w:lineRule="exact"/>
        <w:jc w:val="left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 w:rsidRPr="00663DC3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三、注意事项</w:t>
      </w:r>
    </w:p>
    <w:p w:rsidR="00663DC3" w:rsidRPr="00663DC3" w:rsidRDefault="00663DC3" w:rsidP="00663DC3">
      <w:pPr>
        <w:widowControl/>
        <w:spacing w:line="460" w:lineRule="exact"/>
        <w:ind w:firstLine="555"/>
        <w:jc w:val="left"/>
        <w:rPr>
          <w:rFonts w:ascii="楷体" w:eastAsia="楷体" w:hAnsi="楷体" w:cs="宋体"/>
          <w:b/>
          <w:color w:val="333333"/>
          <w:kern w:val="0"/>
          <w:sz w:val="28"/>
          <w:szCs w:val="28"/>
        </w:rPr>
      </w:pPr>
      <w:r w:rsidRPr="00663DC3">
        <w:rPr>
          <w:rFonts w:ascii="楷体" w:eastAsia="楷体" w:hAnsi="楷体" w:cs="宋体" w:hint="eastAsia"/>
          <w:b/>
          <w:color w:val="333333"/>
          <w:kern w:val="0"/>
          <w:sz w:val="28"/>
          <w:szCs w:val="28"/>
        </w:rPr>
        <w:t>（一）校级立项基地、项目（团队）结项</w:t>
      </w:r>
    </w:p>
    <w:p w:rsidR="00663DC3" w:rsidRPr="00663DC3" w:rsidRDefault="00663DC3" w:rsidP="00851BCB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1.校级立项基地（团队）</w:t>
      </w:r>
      <w:proofErr w:type="gramStart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的结项评选</w:t>
      </w:r>
      <w:proofErr w:type="gramEnd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过程遵循公平、公正、公开的原则，严格按照相关规定执行，请各校级团队按照本通知要求，认真及时上报校级</w:t>
      </w:r>
      <w:proofErr w:type="gramStart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社会实践结项材料</w:t>
      </w:r>
      <w:proofErr w:type="gramEnd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:rsidR="00663DC3" w:rsidRPr="00663DC3" w:rsidRDefault="00663DC3" w:rsidP="00851BCB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2.请各团队务必在报送前进行学术不端行为的检测，</w:t>
      </w:r>
      <w:proofErr w:type="gramStart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凡结项</w:t>
      </w:r>
      <w:proofErr w:type="gramEnd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报告材料总体内容重复率超过全文总字数20%（除封面、附件外的正文部分），</w:t>
      </w:r>
      <w:proofErr w:type="gramStart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取消结项资格</w:t>
      </w:r>
      <w:proofErr w:type="gramEnd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:rsidR="00663DC3" w:rsidRPr="00663DC3" w:rsidRDefault="00663DC3" w:rsidP="00851BCB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备注：学术不端行为检测详情可见《中南财经政法大学学生寒暑期社会实践指导手册》。</w:t>
      </w:r>
    </w:p>
    <w:p w:rsidR="00663DC3" w:rsidRPr="00663DC3" w:rsidRDefault="00663DC3" w:rsidP="00851BCB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lastRenderedPageBreak/>
        <w:t>3.对</w:t>
      </w:r>
      <w:proofErr w:type="gramStart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结项项目</w:t>
      </w:r>
      <w:proofErr w:type="gramEnd"/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进行“优秀”“合格”“不合格”等次评价，评价结果作为奖励发放的依据。</w:t>
      </w:r>
    </w:p>
    <w:p w:rsidR="00663DC3" w:rsidRPr="00663DC3" w:rsidRDefault="00663DC3" w:rsidP="00663DC3">
      <w:pPr>
        <w:widowControl/>
        <w:spacing w:line="460" w:lineRule="exact"/>
        <w:ind w:firstLine="555"/>
        <w:jc w:val="left"/>
        <w:rPr>
          <w:rFonts w:ascii="楷体" w:eastAsia="楷体" w:hAnsi="楷体" w:cs="宋体"/>
          <w:b/>
          <w:color w:val="333333"/>
          <w:kern w:val="0"/>
          <w:sz w:val="28"/>
          <w:szCs w:val="28"/>
        </w:rPr>
      </w:pPr>
      <w:r w:rsidRPr="00663DC3">
        <w:rPr>
          <w:rFonts w:ascii="楷体" w:eastAsia="楷体" w:hAnsi="楷体" w:cs="宋体" w:hint="eastAsia"/>
          <w:b/>
          <w:color w:val="333333"/>
          <w:kern w:val="0"/>
          <w:sz w:val="28"/>
          <w:szCs w:val="28"/>
        </w:rPr>
        <w:t>（二）奖项评选事宜</w:t>
      </w:r>
    </w:p>
    <w:p w:rsidR="00663DC3" w:rsidRPr="00663DC3" w:rsidRDefault="00663DC3" w:rsidP="00851BCB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.各学院团委（团总支）依照本通知要求，严格把关，务必在报送前进行学术不端行为的检测，凡集体奖项申报材料总体内容重复率超过全文总字数20%（除封面、附件外的正文部分），取消作品及作者的评优资格；先进个人总结材料重复率超过20%的，取消其评选资格；各学院凡1项或1项以上材料涉嫌抄袭（重复率超过20%）的，取消其“优秀组织奖”的评选资格。</w:t>
      </w:r>
    </w:p>
    <w:p w:rsidR="00663DC3" w:rsidRPr="00663DC3" w:rsidRDefault="00663DC3" w:rsidP="00851BCB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.评奖过程遵循公平、公正、公开的原则，严格按照相关规定执行，请各学院团委（团总支）在报送评比推优候选名单时，需完成对候选名单为期3天的公示工作，校团委将对暑期社会实践相关工作进行全面总结和表彰，具体时间地点形式另行通知。</w:t>
      </w:r>
    </w:p>
    <w:p w:rsidR="00663DC3" w:rsidRPr="00663DC3" w:rsidRDefault="00663DC3" w:rsidP="00851BCB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负责人：郝王旭 </w:t>
      </w:r>
      <w:r w:rsidRPr="00663DC3">
        <w:rPr>
          <w:rFonts w:ascii="Calibri" w:eastAsia="仿宋" w:hAnsi="Calibri" w:cs="Calibri"/>
          <w:color w:val="333333"/>
          <w:kern w:val="0"/>
          <w:sz w:val="28"/>
          <w:szCs w:val="28"/>
        </w:rPr>
        <w:t> </w:t>
      </w:r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135-1354-2464</w:t>
      </w:r>
    </w:p>
    <w:p w:rsidR="00663DC3" w:rsidRPr="00663DC3" w:rsidRDefault="00663DC3" w:rsidP="00851BCB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663DC3">
        <w:rPr>
          <w:rFonts w:ascii="Calibri" w:eastAsia="仿宋" w:hAnsi="Calibri" w:cs="Calibri"/>
          <w:color w:val="333333"/>
          <w:kern w:val="0"/>
          <w:sz w:val="28"/>
          <w:szCs w:val="28"/>
        </w:rPr>
        <w:t> </w:t>
      </w:r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 </w:t>
      </w:r>
      <w:r w:rsidRPr="00663DC3">
        <w:rPr>
          <w:rFonts w:ascii="Calibri" w:eastAsia="仿宋" w:hAnsi="Calibri" w:cs="Calibri"/>
          <w:color w:val="333333"/>
          <w:kern w:val="0"/>
          <w:sz w:val="28"/>
          <w:szCs w:val="28"/>
        </w:rPr>
        <w:t> </w:t>
      </w:r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 </w:t>
      </w:r>
      <w:r w:rsidRPr="00663DC3">
        <w:rPr>
          <w:rFonts w:ascii="Calibri" w:eastAsia="仿宋" w:hAnsi="Calibri" w:cs="Calibri"/>
          <w:color w:val="333333"/>
          <w:kern w:val="0"/>
          <w:sz w:val="28"/>
          <w:szCs w:val="28"/>
        </w:rPr>
        <w:t> </w:t>
      </w:r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 </w:t>
      </w:r>
      <w:r w:rsidRPr="00663DC3">
        <w:rPr>
          <w:rFonts w:ascii="Calibri" w:eastAsia="仿宋" w:hAnsi="Calibri" w:cs="Calibri"/>
          <w:color w:val="333333"/>
          <w:kern w:val="0"/>
          <w:sz w:val="28"/>
          <w:szCs w:val="28"/>
        </w:rPr>
        <w:t> </w:t>
      </w:r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 </w:t>
      </w:r>
      <w:r w:rsidRPr="00663DC3">
        <w:rPr>
          <w:rFonts w:ascii="Calibri" w:eastAsia="仿宋" w:hAnsi="Calibri" w:cs="Calibri"/>
          <w:color w:val="333333"/>
          <w:kern w:val="0"/>
          <w:sz w:val="28"/>
          <w:szCs w:val="28"/>
        </w:rPr>
        <w:t> </w:t>
      </w:r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 李泽睿 </w:t>
      </w:r>
      <w:r w:rsidRPr="00663DC3">
        <w:rPr>
          <w:rFonts w:ascii="Calibri" w:eastAsia="仿宋" w:hAnsi="Calibri" w:cs="Calibri"/>
          <w:color w:val="333333"/>
          <w:kern w:val="0"/>
          <w:sz w:val="28"/>
          <w:szCs w:val="28"/>
        </w:rPr>
        <w:t> </w:t>
      </w:r>
      <w:r w:rsidRPr="00663D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132-9656-4821</w:t>
      </w:r>
    </w:p>
    <w:p w:rsidR="00663DC3" w:rsidRPr="00663DC3" w:rsidRDefault="00663DC3" w:rsidP="00663DC3">
      <w:pPr>
        <w:widowControl/>
        <w:spacing w:line="460" w:lineRule="exact"/>
        <w:ind w:right="555" w:firstLine="555"/>
        <w:jc w:val="right"/>
        <w:rPr>
          <w:rFonts w:ascii="&amp;quot" w:eastAsia="宋体" w:hAnsi="&amp;quot" w:cs="宋体"/>
          <w:color w:val="333333"/>
          <w:kern w:val="0"/>
          <w:szCs w:val="21"/>
        </w:rPr>
      </w:pPr>
      <w:r w:rsidRPr="00663DC3">
        <w:rPr>
          <w:rFonts w:ascii="仿宋_gb2312" w:eastAsia="仿宋_gb2312" w:hAnsi="&amp;quot" w:cs="宋体" w:hint="eastAsia"/>
          <w:color w:val="333333"/>
          <w:kern w:val="0"/>
          <w:sz w:val="29"/>
          <w:szCs w:val="29"/>
        </w:rPr>
        <w:t>校团委</w:t>
      </w:r>
    </w:p>
    <w:p w:rsidR="00663DC3" w:rsidRPr="00663DC3" w:rsidRDefault="00663DC3" w:rsidP="00663DC3">
      <w:pPr>
        <w:widowControl/>
        <w:spacing w:line="460" w:lineRule="exact"/>
        <w:jc w:val="right"/>
        <w:rPr>
          <w:rFonts w:ascii="&amp;quot" w:eastAsia="宋体" w:hAnsi="&amp;quot" w:cs="宋体"/>
          <w:color w:val="333333"/>
          <w:kern w:val="0"/>
          <w:szCs w:val="21"/>
        </w:rPr>
      </w:pPr>
      <w:r w:rsidRPr="00663DC3">
        <w:rPr>
          <w:rFonts w:ascii="仿宋_gb2312" w:eastAsia="仿宋_gb2312" w:hAnsi="&amp;quot" w:cs="宋体" w:hint="eastAsia"/>
          <w:color w:val="333333"/>
          <w:kern w:val="0"/>
          <w:sz w:val="29"/>
          <w:szCs w:val="29"/>
        </w:rPr>
        <w:t>2018年10月3日</w:t>
      </w:r>
    </w:p>
    <w:p w:rsidR="00AA2333" w:rsidRDefault="00AA2333" w:rsidP="00663DC3">
      <w:pPr>
        <w:spacing w:line="460" w:lineRule="exact"/>
      </w:pPr>
    </w:p>
    <w:sectPr w:rsidR="00AA2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C3"/>
    <w:rsid w:val="00663DC3"/>
    <w:rsid w:val="00851BCB"/>
    <w:rsid w:val="00AA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4FD93"/>
  <w15:chartTrackingRefBased/>
  <w15:docId w15:val="{80A3CAA5-F800-4F00-86D0-9C72913A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8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 仕琦</dc:creator>
  <cp:keywords/>
  <dc:description/>
  <cp:lastModifiedBy>曾 仕琦</cp:lastModifiedBy>
  <cp:revision>2</cp:revision>
  <dcterms:created xsi:type="dcterms:W3CDTF">2018-10-04T11:37:00Z</dcterms:created>
  <dcterms:modified xsi:type="dcterms:W3CDTF">2018-10-04T11:52:00Z</dcterms:modified>
</cp:coreProperties>
</file>